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729" w:rsidRPr="00B351D5" w:rsidRDefault="00A54729" w:rsidP="00A54729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A54729" w:rsidRPr="00B351D5" w:rsidRDefault="00A54729" w:rsidP="00A54729">
      <w:pPr>
        <w:rPr>
          <w:lang w:val="es-MX"/>
        </w:rPr>
      </w:pPr>
    </w:p>
    <w:p w:rsidR="00A54729" w:rsidRPr="00B351D5" w:rsidRDefault="00A54729" w:rsidP="00A54729">
      <w:pPr>
        <w:rPr>
          <w:lang w:val="es-MX"/>
        </w:rPr>
      </w:pPr>
    </w:p>
    <w:p w:rsidR="00A54729" w:rsidRPr="00C11DE1" w:rsidRDefault="00A54729" w:rsidP="00A54729">
      <w:pPr>
        <w:rPr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 wp14:anchorId="72677367" wp14:editId="05C31A4D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543550" cy="3638550"/>
            <wp:effectExtent l="0" t="0" r="0" b="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C11DE1">
        <w:rPr>
          <w:lang w:val="es-MX"/>
        </w:rPr>
        <w:br w:type="textWrapping" w:clear="all"/>
      </w:r>
    </w:p>
    <w:p w:rsidR="00A54729" w:rsidRPr="00C11DE1" w:rsidRDefault="00A54729" w:rsidP="00A54729">
      <w:pPr>
        <w:rPr>
          <w:lang w:val="es-MX"/>
        </w:rPr>
      </w:pPr>
    </w:p>
    <w:p w:rsidR="00A54729" w:rsidRPr="00C11DE1" w:rsidRDefault="00A54729" w:rsidP="00A54729">
      <w:pPr>
        <w:rPr>
          <w:lang w:val="es-MX"/>
        </w:rPr>
      </w:pPr>
    </w:p>
    <w:p w:rsidR="00A54729" w:rsidRPr="00363C6F" w:rsidRDefault="00A54729" w:rsidP="00A54729">
      <w:pPr>
        <w:rPr>
          <w:lang w:val="es-MX"/>
        </w:rPr>
      </w:pPr>
      <w:bookmarkStart w:id="0" w:name="_GoBack"/>
      <w:bookmarkEnd w:id="0"/>
    </w:p>
    <w:p w:rsidR="00A54729" w:rsidRPr="004B229B" w:rsidRDefault="00A54729" w:rsidP="00A54729">
      <w:pPr>
        <w:rPr>
          <w:lang w:val="es-MX"/>
        </w:rPr>
      </w:pPr>
    </w:p>
    <w:p w:rsidR="00A54729" w:rsidRPr="00BE2752" w:rsidRDefault="00A54729" w:rsidP="00A54729">
      <w:pPr>
        <w:rPr>
          <w:lang w:val="es-MX"/>
        </w:rPr>
      </w:pPr>
    </w:p>
    <w:p w:rsidR="00A54729" w:rsidRPr="006E221D" w:rsidRDefault="00A54729" w:rsidP="00A54729">
      <w:pPr>
        <w:rPr>
          <w:lang w:val="es-MX"/>
        </w:rPr>
      </w:pPr>
    </w:p>
    <w:p w:rsidR="00A54729" w:rsidRPr="00C15001" w:rsidRDefault="00A54729" w:rsidP="00A54729">
      <w:pPr>
        <w:rPr>
          <w:lang w:val="es-MX"/>
        </w:rPr>
      </w:pPr>
    </w:p>
    <w:p w:rsidR="00A54729" w:rsidRPr="00AC338B" w:rsidRDefault="00A54729" w:rsidP="00A54729">
      <w:pPr>
        <w:rPr>
          <w:lang w:val="es-MX"/>
        </w:rPr>
      </w:pPr>
    </w:p>
    <w:p w:rsidR="00997A24" w:rsidRPr="00A54729" w:rsidRDefault="00997A24">
      <w:pPr>
        <w:rPr>
          <w:lang w:val="es-MX"/>
        </w:rPr>
      </w:pPr>
    </w:p>
    <w:sectPr w:rsidR="00997A24" w:rsidRPr="00A547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29"/>
    <w:rsid w:val="004D24DB"/>
    <w:rsid w:val="00997A24"/>
    <w:rsid w:val="00A5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729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729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</a:t>
            </a:r>
            <a:r>
              <a:rPr lang="en-US" baseline="0"/>
              <a:t> PROMOCIÓN ECONÓMICA DEL MES DE OCTUBRE 2019.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T.S.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2306048"/>
        <c:axId val="132307584"/>
        <c:axId val="0"/>
      </c:bar3DChart>
      <c:catAx>
        <c:axId val="132306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2307584"/>
        <c:crosses val="autoZero"/>
        <c:auto val="1"/>
        <c:lblAlgn val="ctr"/>
        <c:lblOffset val="100"/>
        <c:noMultiLvlLbl val="0"/>
      </c:catAx>
      <c:valAx>
        <c:axId val="132307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23060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2019-10-19T18:37:00Z</dcterms:created>
  <dcterms:modified xsi:type="dcterms:W3CDTF">2019-10-19T18:38:00Z</dcterms:modified>
</cp:coreProperties>
</file>