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9FF" w:rsidRPr="008F44E2" w:rsidRDefault="00B379FF" w:rsidP="00B379FF">
      <w:pPr>
        <w:jc w:val="center"/>
        <w:rPr>
          <w:b/>
          <w:sz w:val="20"/>
        </w:rPr>
      </w:pPr>
      <w:r>
        <w:rPr>
          <w:b/>
          <w:sz w:val="36"/>
        </w:rPr>
        <w:t>ESTADÍSTI</w:t>
      </w:r>
      <w:r w:rsidRPr="008F44E2">
        <w:rPr>
          <w:b/>
          <w:sz w:val="36"/>
        </w:rPr>
        <w:t>CAS DE ASITE</w:t>
      </w:r>
      <w:r>
        <w:rPr>
          <w:b/>
          <w:sz w:val="36"/>
        </w:rPr>
        <w:t>NCIA DE LA COMISIÓN EDILI</w:t>
      </w:r>
      <w:r>
        <w:rPr>
          <w:b/>
          <w:sz w:val="36"/>
        </w:rPr>
        <w:t>CIA DE PROMOCIÓN ECONÓMICA MAYO</w:t>
      </w:r>
      <w:bookmarkStart w:id="0" w:name="_GoBack"/>
      <w:bookmarkEnd w:id="0"/>
      <w:r>
        <w:rPr>
          <w:b/>
          <w:sz w:val="36"/>
        </w:rPr>
        <w:t xml:space="preserve"> </w:t>
      </w:r>
      <w:r w:rsidRPr="008F44E2">
        <w:rPr>
          <w:b/>
          <w:sz w:val="36"/>
        </w:rPr>
        <w:t>201</w:t>
      </w:r>
      <w:r>
        <w:rPr>
          <w:b/>
          <w:sz w:val="36"/>
        </w:rPr>
        <w:t>9</w:t>
      </w:r>
      <w:r w:rsidRPr="008F44E2">
        <w:rPr>
          <w:b/>
          <w:sz w:val="36"/>
        </w:rPr>
        <w:t>.</w:t>
      </w:r>
    </w:p>
    <w:p w:rsidR="00B379FF" w:rsidRDefault="00B379FF" w:rsidP="00B379FF">
      <w:pPr>
        <w:rPr>
          <w:b/>
        </w:rPr>
      </w:pPr>
    </w:p>
    <w:p w:rsidR="00B379FF" w:rsidRDefault="00B379FF" w:rsidP="00B379FF">
      <w:pPr>
        <w:rPr>
          <w:b/>
        </w:rPr>
      </w:pPr>
    </w:p>
    <w:p w:rsidR="00B379FF" w:rsidRDefault="00B379FF" w:rsidP="00B379FF">
      <w:pPr>
        <w:keepNext/>
        <w:jc w:val="center"/>
      </w:pPr>
      <w:r>
        <w:rPr>
          <w:b/>
          <w:noProof/>
          <w:lang w:eastAsia="es-MX"/>
        </w:rPr>
        <w:drawing>
          <wp:inline distT="0" distB="0" distL="0" distR="0" wp14:anchorId="2D3A5A73" wp14:editId="32ACCBF7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B379FF" w:rsidRDefault="00B379FF" w:rsidP="00B379FF">
      <w:pPr>
        <w:pStyle w:val="Epgrafe"/>
        <w:rPr>
          <w:b w:val="0"/>
        </w:rPr>
      </w:pPr>
    </w:p>
    <w:p w:rsidR="00B379FF" w:rsidRDefault="00B379FF" w:rsidP="00B379FF"/>
    <w:p w:rsidR="00B379FF" w:rsidRDefault="00B379FF" w:rsidP="00B379FF"/>
    <w:p w:rsidR="00B379FF" w:rsidRDefault="00B379FF" w:rsidP="00B379FF"/>
    <w:p w:rsidR="00B379FF" w:rsidRDefault="00B379FF" w:rsidP="00B379FF"/>
    <w:p w:rsidR="00916DEF" w:rsidRDefault="00916DEF"/>
    <w:sectPr w:rsidR="00916DEF" w:rsidSect="0011181B">
      <w:pgSz w:w="15840" w:h="12240" w:orient="landscape" w:code="1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9FF"/>
    <w:rsid w:val="00916DEF"/>
    <w:rsid w:val="00B3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9FF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pgrafe">
    <w:name w:val="caption"/>
    <w:basedOn w:val="Normal"/>
    <w:next w:val="Normal"/>
    <w:uiPriority w:val="35"/>
    <w:unhideWhenUsed/>
    <w:qFormat/>
    <w:rsid w:val="00B379FF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37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379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9FF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pgrafe">
    <w:name w:val="caption"/>
    <w:basedOn w:val="Normal"/>
    <w:next w:val="Normal"/>
    <w:uiPriority w:val="35"/>
    <w:unhideWhenUsed/>
    <w:qFormat/>
    <w:rsid w:val="00B379FF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37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379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Asistencia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T.S María del Socorro Ruelas Mendoza</c:v>
                </c:pt>
                <c:pt idx="1">
                  <c:v>LIC. Ricardo Ramírez Ruelas</c:v>
                </c:pt>
                <c:pt idx="2">
                  <c:v>C. Antonio Naranjo López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Votos a favor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T.S María del Socorro Ruelas Mendoza</c:v>
                </c:pt>
                <c:pt idx="1">
                  <c:v>LIC. Ricardo Ramírez Ruelas</c:v>
                </c:pt>
                <c:pt idx="2">
                  <c:v>C. Antonio Naranjo López</c:v>
                </c:pt>
              </c:strCache>
            </c:strRef>
          </c:cat>
          <c:val>
            <c:numRef>
              <c:f>Hoja1!$C$2:$C$4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Votos en contra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T.S María del Socorro Ruelas Mendoza</c:v>
                </c:pt>
                <c:pt idx="1">
                  <c:v>LIC. Ricardo Ramírez Ruelas</c:v>
                </c:pt>
                <c:pt idx="2">
                  <c:v>C. Antonio Naranjo López</c:v>
                </c:pt>
              </c:strCache>
            </c:strRef>
          </c:cat>
          <c:val>
            <c:numRef>
              <c:f>Hoja1!$D$2:$D$4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55700608"/>
        <c:axId val="155702400"/>
        <c:axId val="0"/>
      </c:bar3DChart>
      <c:catAx>
        <c:axId val="155700608"/>
        <c:scaling>
          <c:orientation val="minMax"/>
        </c:scaling>
        <c:delete val="0"/>
        <c:axPos val="b"/>
        <c:majorTickMark val="out"/>
        <c:minorTickMark val="none"/>
        <c:tickLblPos val="nextTo"/>
        <c:crossAx val="155702400"/>
        <c:crosses val="autoZero"/>
        <c:auto val="1"/>
        <c:lblAlgn val="ctr"/>
        <c:lblOffset val="100"/>
        <c:noMultiLvlLbl val="0"/>
      </c:catAx>
      <c:valAx>
        <c:axId val="155702400"/>
        <c:scaling>
          <c:orientation val="minMax"/>
          <c:max val="1"/>
        </c:scaling>
        <c:delete val="0"/>
        <c:axPos val="l"/>
        <c:majorGridlines/>
        <c:numFmt formatCode="General" sourceLinked="0"/>
        <c:majorTickMark val="out"/>
        <c:minorTickMark val="none"/>
        <c:tickLblPos val="nextTo"/>
        <c:crossAx val="155700608"/>
        <c:crosses val="autoZero"/>
        <c:crossBetween val="between"/>
        <c:majorUnit val="1"/>
        <c:minorUnit val="4.0000000000000008E-2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2019-05-30T16:32:00Z</dcterms:created>
  <dcterms:modified xsi:type="dcterms:W3CDTF">2019-05-30T16:33:00Z</dcterms:modified>
</cp:coreProperties>
</file>