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79" w:rsidRDefault="00D90279" w:rsidP="00D90279">
      <w:pPr>
        <w:jc w:val="center"/>
      </w:pPr>
      <w:r>
        <w:t>AYUNTAMIENTO CONSTITUCIONAL DE TECOLOTLAN, JALISCO.</w:t>
      </w:r>
    </w:p>
    <w:p w:rsidR="00D90279" w:rsidRDefault="00D90279" w:rsidP="00D90279">
      <w:pPr>
        <w:jc w:val="center"/>
      </w:pPr>
      <w:r>
        <w:t>REGISTRO DE  VOTACIÓN DE LA COMISIÓN EDILICIA DE PUNTOS CONSTITUCIONALES</w:t>
      </w:r>
    </w:p>
    <w:p w:rsidR="00D90279" w:rsidRDefault="00D90279" w:rsidP="00D90279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0"/>
        <w:gridCol w:w="4660"/>
      </w:tblGrid>
      <w:tr w:rsidR="00D90279" w:rsidTr="00D90279"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FECHA Y HORA</w:t>
            </w:r>
          </w:p>
        </w:tc>
        <w:tc>
          <w:tcPr>
            <w:tcW w:w="4660" w:type="dxa"/>
          </w:tcPr>
          <w:p w:rsidR="00D90279" w:rsidRDefault="00D90279" w:rsidP="00D90279">
            <w:r>
              <w:t>24 DE DICIEMBRE DE 2018</w:t>
            </w:r>
          </w:p>
        </w:tc>
      </w:tr>
      <w:tr w:rsidR="00D90279" w:rsidTr="00D90279"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TIPO DE SESIÓN</w:t>
            </w:r>
          </w:p>
        </w:tc>
        <w:tc>
          <w:tcPr>
            <w:tcW w:w="4660" w:type="dxa"/>
          </w:tcPr>
          <w:p w:rsidR="00D90279" w:rsidRDefault="00D90279" w:rsidP="00D90279">
            <w:r>
              <w:t>ORDINARIA</w:t>
            </w:r>
          </w:p>
        </w:tc>
      </w:tr>
      <w:tr w:rsidR="00D90279" w:rsidTr="00D90279">
        <w:trPr>
          <w:trHeight w:val="736"/>
        </w:trPr>
        <w:tc>
          <w:tcPr>
            <w:tcW w:w="4660" w:type="dxa"/>
            <w:shd w:val="clear" w:color="auto" w:fill="D9D9D9" w:themeFill="background1" w:themeFillShade="D9"/>
          </w:tcPr>
          <w:p w:rsidR="00D90279" w:rsidRDefault="00D90279" w:rsidP="00D90279">
            <w:r>
              <w:t>ASUNTO</w:t>
            </w:r>
          </w:p>
        </w:tc>
        <w:tc>
          <w:tcPr>
            <w:tcW w:w="4660" w:type="dxa"/>
          </w:tcPr>
          <w:p w:rsidR="00D90279" w:rsidRDefault="00D90279" w:rsidP="00D90279">
            <w:r>
              <w:t>SIN ASUNTOS QUE TRATAR</w:t>
            </w:r>
          </w:p>
        </w:tc>
      </w:tr>
    </w:tbl>
    <w:p w:rsidR="00D90279" w:rsidRDefault="00D90279" w:rsidP="00D90279">
      <w:r>
        <w:t xml:space="preserve">  </w:t>
      </w:r>
    </w:p>
    <w:p w:rsidR="00D90279" w:rsidRDefault="00D90279" w:rsidP="00D90279"/>
    <w:p w:rsidR="00D90279" w:rsidRDefault="00D90279" w:rsidP="00D9027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1313"/>
        <w:gridCol w:w="1351"/>
        <w:gridCol w:w="1414"/>
        <w:gridCol w:w="1242"/>
        <w:gridCol w:w="1406"/>
      </w:tblGrid>
      <w:tr w:rsidR="00D90279" w:rsidTr="00D9027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0279" w:rsidRDefault="00D90279" w:rsidP="00D9027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279" w:rsidRDefault="00D90279" w:rsidP="00D90279"/>
        </w:tc>
        <w:tc>
          <w:tcPr>
            <w:tcW w:w="5526" w:type="dxa"/>
            <w:gridSpan w:val="4"/>
            <w:tcBorders>
              <w:left w:val="nil"/>
            </w:tcBorders>
            <w:shd w:val="clear" w:color="auto" w:fill="A6A6A6" w:themeFill="background1" w:themeFillShade="A6"/>
          </w:tcPr>
          <w:p w:rsidR="00D90279" w:rsidRDefault="00D90279" w:rsidP="00D90279">
            <w:r>
              <w:t>RESULTADOS DE VOTACIÓN</w:t>
            </w:r>
          </w:p>
        </w:tc>
      </w:tr>
      <w:tr w:rsidR="00D90279" w:rsidTr="00D90279">
        <w:tc>
          <w:tcPr>
            <w:tcW w:w="280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INTEGRANTE DEL PLENO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279" w:rsidRDefault="00D90279" w:rsidP="00D90279">
            <w:r>
              <w:t>CARGO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90279" w:rsidRDefault="00D90279" w:rsidP="00D90279">
            <w:r>
              <w:t xml:space="preserve">A FAVOR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D90279" w:rsidRDefault="00D90279" w:rsidP="00D90279">
            <w:r>
              <w:t>ABSTENCIÓN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90279" w:rsidRDefault="00D90279" w:rsidP="00D90279">
            <w:r>
              <w:t>EN CONTRA</w:t>
            </w:r>
          </w:p>
        </w:tc>
        <w:tc>
          <w:tcPr>
            <w:tcW w:w="1415" w:type="dxa"/>
            <w:shd w:val="clear" w:color="auto" w:fill="D9D9D9" w:themeFill="background1" w:themeFillShade="D9"/>
          </w:tcPr>
          <w:p w:rsidR="00D90279" w:rsidRDefault="00D90279" w:rsidP="00D90279">
            <w:r>
              <w:t>OPINIÓN PARTICULAR</w:t>
            </w:r>
          </w:p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LIC. NORA MARGARITA GARCÍA HERNÁNDEZ</w:t>
            </w:r>
          </w:p>
        </w:tc>
        <w:tc>
          <w:tcPr>
            <w:tcW w:w="992" w:type="dxa"/>
          </w:tcPr>
          <w:p w:rsidR="00D90279" w:rsidRDefault="00D90279" w:rsidP="00D90279">
            <w:r>
              <w:t>PRESIDENTE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.C.P. SILVIA CECILIA MARTÍNEZ VALDEZ</w:t>
            </w:r>
            <w:r w:rsidRPr="0059387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</w:tcPr>
          <w:p w:rsidR="00D90279" w:rsidRDefault="00D90279" w:rsidP="00D90279">
            <w:r>
              <w:t>VOCAL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OMAR SALVADOR BUSTOS LÓPEZ</w:t>
            </w:r>
          </w:p>
        </w:tc>
        <w:tc>
          <w:tcPr>
            <w:tcW w:w="992" w:type="dxa"/>
          </w:tcPr>
          <w:p w:rsidR="00D90279" w:rsidRDefault="00D90279" w:rsidP="00D90279">
            <w:r>
              <w:t>VOCAL</w:t>
            </w:r>
          </w:p>
        </w:tc>
        <w:tc>
          <w:tcPr>
            <w:tcW w:w="1417" w:type="dxa"/>
          </w:tcPr>
          <w:p w:rsidR="00D90279" w:rsidRDefault="00D90279" w:rsidP="00D90279">
            <w:r>
              <w:t>X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  <w:tr w:rsidR="00D90279" w:rsidTr="00D90279">
        <w:tc>
          <w:tcPr>
            <w:tcW w:w="2802" w:type="dxa"/>
            <w:shd w:val="clear" w:color="auto" w:fill="D9D9D9" w:themeFill="background1" w:themeFillShade="D9"/>
          </w:tcPr>
          <w:p w:rsidR="00D90279" w:rsidRPr="00593876" w:rsidRDefault="00D90279" w:rsidP="00D90279">
            <w:pPr>
              <w:rPr>
                <w:rFonts w:ascii="Arial" w:hAnsi="Arial" w:cs="Arial"/>
              </w:rPr>
            </w:pPr>
            <w:r w:rsidRPr="00593876">
              <w:rPr>
                <w:rFonts w:ascii="Arial" w:hAnsi="Arial" w:cs="Arial"/>
              </w:rPr>
              <w:t>TOTAL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90279" w:rsidRDefault="00D90279" w:rsidP="00D90279"/>
        </w:tc>
        <w:tc>
          <w:tcPr>
            <w:tcW w:w="1417" w:type="dxa"/>
          </w:tcPr>
          <w:p w:rsidR="00D90279" w:rsidRDefault="00D90279" w:rsidP="00D90279">
            <w:r>
              <w:t>3</w:t>
            </w:r>
          </w:p>
        </w:tc>
        <w:tc>
          <w:tcPr>
            <w:tcW w:w="1418" w:type="dxa"/>
          </w:tcPr>
          <w:p w:rsidR="00D90279" w:rsidRDefault="00D90279" w:rsidP="00D90279"/>
        </w:tc>
        <w:tc>
          <w:tcPr>
            <w:tcW w:w="1276" w:type="dxa"/>
          </w:tcPr>
          <w:p w:rsidR="00D90279" w:rsidRDefault="00D90279" w:rsidP="00D90279"/>
        </w:tc>
        <w:tc>
          <w:tcPr>
            <w:tcW w:w="1415" w:type="dxa"/>
          </w:tcPr>
          <w:p w:rsidR="00D90279" w:rsidRDefault="00D90279" w:rsidP="00D90279"/>
        </w:tc>
      </w:tr>
    </w:tbl>
    <w:p w:rsidR="00593876" w:rsidRDefault="00593876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/>
    <w:p w:rsidR="00D90279" w:rsidRDefault="00D90279">
      <w:bookmarkStart w:id="0" w:name="_GoBack"/>
      <w:bookmarkEnd w:id="0"/>
    </w:p>
    <w:sectPr w:rsidR="00D90279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3B"/>
    <w:rsid w:val="00017EDA"/>
    <w:rsid w:val="000518E4"/>
    <w:rsid w:val="00144087"/>
    <w:rsid w:val="001C4335"/>
    <w:rsid w:val="00230B50"/>
    <w:rsid w:val="003100CE"/>
    <w:rsid w:val="0034026F"/>
    <w:rsid w:val="003B2BD4"/>
    <w:rsid w:val="003E4FF3"/>
    <w:rsid w:val="004C688A"/>
    <w:rsid w:val="004C6AB3"/>
    <w:rsid w:val="00593876"/>
    <w:rsid w:val="005B5C85"/>
    <w:rsid w:val="006D21F7"/>
    <w:rsid w:val="00703638"/>
    <w:rsid w:val="0072201A"/>
    <w:rsid w:val="007D5C9E"/>
    <w:rsid w:val="008B70DF"/>
    <w:rsid w:val="00AD0E77"/>
    <w:rsid w:val="00B852FF"/>
    <w:rsid w:val="00D663C5"/>
    <w:rsid w:val="00D90279"/>
    <w:rsid w:val="00E51F3B"/>
    <w:rsid w:val="00EB6C2B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6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Transparencia Tecolotlán</cp:lastModifiedBy>
  <cp:revision>6</cp:revision>
  <dcterms:created xsi:type="dcterms:W3CDTF">2019-01-03T17:16:00Z</dcterms:created>
  <dcterms:modified xsi:type="dcterms:W3CDTF">2019-03-12T17:16:00Z</dcterms:modified>
</cp:coreProperties>
</file>